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E292" w14:textId="20093C43" w:rsidR="00D5605D" w:rsidRDefault="00D5605D" w:rsidP="00D5605D">
      <w:pPr>
        <w:jc w:val="right"/>
        <w:rPr>
          <w:rFonts w:ascii="Tahoma" w:hAnsi="Tahoma" w:cs="Tahoma"/>
          <w:sz w:val="16"/>
        </w:rPr>
      </w:pPr>
      <w:r>
        <w:rPr>
          <w:noProof/>
        </w:rPr>
        <w:drawing>
          <wp:inline distT="0" distB="0" distL="0" distR="0" wp14:anchorId="235A16E8" wp14:editId="522D815F">
            <wp:extent cx="2352675"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r>
        <w:rPr>
          <w:rFonts w:ascii="Tahoma" w:hAnsi="Tahoma" w:cs="Tahoma"/>
          <w:noProof/>
          <w:sz w:val="20"/>
          <w:lang w:val="en-US"/>
        </w:rPr>
        <mc:AlternateContent>
          <mc:Choice Requires="wps">
            <w:drawing>
              <wp:anchor distT="0" distB="0" distL="114300" distR="114300" simplePos="0" relativeHeight="251661312" behindDoc="0" locked="0" layoutInCell="1" allowOverlap="1" wp14:anchorId="36C8F11B" wp14:editId="55D6593F">
                <wp:simplePos x="0" y="0"/>
                <wp:positionH relativeFrom="column">
                  <wp:posOffset>-114300</wp:posOffset>
                </wp:positionH>
                <wp:positionV relativeFrom="paragraph">
                  <wp:posOffset>-76200</wp:posOffset>
                </wp:positionV>
                <wp:extent cx="2857500" cy="0"/>
                <wp:effectExtent l="6985" t="6350" r="1206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D9D0"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"/>
            </w:pict>
          </mc:Fallback>
        </mc:AlternateContent>
      </w:r>
      <w:r>
        <w:rPr>
          <w:rFonts w:ascii="Tahoma" w:hAnsi="Tahoma" w:cs="Tahoma"/>
          <w:noProof/>
          <w:sz w:val="20"/>
          <w:lang w:val="en-US"/>
        </w:rPr>
        <mc:AlternateContent>
          <mc:Choice Requires="wps">
            <w:drawing>
              <wp:anchor distT="0" distB="0" distL="114300" distR="114300" simplePos="0" relativeHeight="251660288" behindDoc="0" locked="0" layoutInCell="1" allowOverlap="1" wp14:anchorId="1B2AA7D2" wp14:editId="4E74E646">
                <wp:simplePos x="0" y="0"/>
                <wp:positionH relativeFrom="column">
                  <wp:posOffset>-114300</wp:posOffset>
                </wp:positionH>
                <wp:positionV relativeFrom="paragraph">
                  <wp:posOffset>409575</wp:posOffset>
                </wp:positionV>
                <wp:extent cx="2857500" cy="0"/>
                <wp:effectExtent l="6985" t="6350" r="12065"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A6D0"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25pt" to="3in,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"/>
            </w:pict>
          </mc:Fallback>
        </mc:AlternateContent>
      </w:r>
      <w:r>
        <w:rPr>
          <w:rFonts w:ascii="Tahoma" w:hAnsi="Tahoma" w:cs="Tahoma"/>
          <w:noProof/>
          <w:sz w:val="20"/>
          <w:lang w:val="en-US"/>
        </w:rPr>
        <mc:AlternateContent>
          <mc:Choice Requires="wps">
            <w:drawing>
              <wp:anchor distT="0" distB="0" distL="114300" distR="114300" simplePos="0" relativeHeight="251659264" behindDoc="0" locked="0" layoutInCell="1" allowOverlap="1" wp14:anchorId="75B2F41A" wp14:editId="6D4B8021">
                <wp:simplePos x="0" y="0"/>
                <wp:positionH relativeFrom="column">
                  <wp:posOffset>-228600</wp:posOffset>
                </wp:positionH>
                <wp:positionV relativeFrom="paragraph">
                  <wp:posOffset>-47625</wp:posOffset>
                </wp:positionV>
                <wp:extent cx="3429000" cy="571500"/>
                <wp:effectExtent l="0" t="0" r="254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68515" w14:textId="77777777" w:rsidR="00D5605D" w:rsidRPr="00D5605D" w:rsidRDefault="00D5605D" w:rsidP="00D5605D">
                            <w:pPr>
                              <w:pStyle w:val="Heading3"/>
                              <w:rPr>
                                <w:rFonts w:ascii="Tahoma" w:hAnsi="Tahoma" w:cs="Tahoma"/>
                                <w:sz w:val="44"/>
                                <w:szCs w:val="44"/>
                              </w:rPr>
                            </w:pPr>
                            <w:r w:rsidRPr="00D5605D">
                              <w:rPr>
                                <w:rFonts w:ascii="Tahoma" w:hAnsi="Tahoma" w:cs="Tahoma"/>
                                <w:sz w:val="44"/>
                                <w:szCs w:val="44"/>
                              </w:rPr>
                              <w:t>N E W S   R E L E A S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F41A" id="_x0000_t202" coordsize="21600,21600" o:spt="202" path="m,l,21600r21600,l21600,xe">
                <v:stroke joinstyle="miter"/>
                <v:path gradientshapeok="t" o:connecttype="rect"/>
              </v:shapetype>
              <v:shape id="Text Box 8" o:spid="_x0000_s1026" type="#_x0000_t202" style="position:absolute;left:0;text-align:left;margin-left:-18pt;margin-top:-3.7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" stroked="f">
                <v:textbox>
                  <w:txbxContent>
                    <w:p w14:paraId="08A68515" w14:textId="77777777" w:rsidR="00D5605D" w:rsidRPr="00D5605D" w:rsidRDefault="00D5605D" w:rsidP="00D5605D">
                      <w:pPr>
                        <w:pStyle w:val="Heading3"/>
                        <w:rPr>
                          <w:rFonts w:ascii="Tahoma" w:hAnsi="Tahoma" w:cs="Tahoma"/>
                          <w:sz w:val="44"/>
                          <w:szCs w:val="44"/>
                        </w:rPr>
                      </w:pPr>
                      <w:r w:rsidRPr="00D5605D">
                        <w:rPr>
                          <w:rFonts w:ascii="Tahoma" w:hAnsi="Tahoma" w:cs="Tahoma"/>
                          <w:sz w:val="44"/>
                          <w:szCs w:val="44"/>
                        </w:rPr>
                        <w:t>N E W S   R E L E A S E</w:t>
                      </w:r>
                    </w:p>
                  </w:txbxContent>
                </v:textbox>
              </v:shape>
            </w:pict>
          </mc:Fallback>
        </mc:AlternateContent>
      </w:r>
    </w:p>
    <w:p w14:paraId="1D59919C" w14:textId="77777777" w:rsidR="00D5605D" w:rsidRPr="00D5605D" w:rsidRDefault="00D5605D" w:rsidP="00D5605D">
      <w:pPr>
        <w:jc w:val="right"/>
        <w:rPr>
          <w:rFonts w:ascii="Tahoma" w:hAnsi="Tahoma" w:cs="Tahoma"/>
          <w:sz w:val="16"/>
        </w:rPr>
      </w:pPr>
    </w:p>
    <w:p w14:paraId="6C44FAC9" w14:textId="38DE24E3" w:rsidR="00F23782" w:rsidRPr="00D5605D" w:rsidRDefault="00D5605D" w:rsidP="00D5605D">
      <w:pPr>
        <w:spacing w:after="300" w:line="480" w:lineRule="auto"/>
        <w:textAlignment w:val="baseline"/>
        <w:rPr>
          <w:rFonts w:ascii="Arial" w:eastAsia="Times New Roman" w:hAnsi="Arial" w:cs="Arial"/>
          <w:b/>
          <w:bCs/>
          <w:color w:val="000000" w:themeColor="text1"/>
          <w:sz w:val="24"/>
          <w:szCs w:val="24"/>
          <w:lang w:eastAsia="en-GB"/>
        </w:rPr>
      </w:pPr>
      <w:r w:rsidRPr="00D5605D">
        <w:rPr>
          <w:rFonts w:ascii="Arial" w:eastAsia="Times New Roman" w:hAnsi="Arial" w:cs="Arial"/>
          <w:b/>
          <w:bCs/>
          <w:color w:val="000000" w:themeColor="text1"/>
          <w:sz w:val="24"/>
          <w:szCs w:val="24"/>
          <w:lang w:eastAsia="en-GB"/>
        </w:rPr>
        <w:t>12</w:t>
      </w:r>
      <w:r w:rsidRPr="00D5605D">
        <w:rPr>
          <w:rFonts w:ascii="Arial" w:eastAsia="Times New Roman" w:hAnsi="Arial" w:cs="Arial"/>
          <w:b/>
          <w:bCs/>
          <w:color w:val="000000" w:themeColor="text1"/>
          <w:sz w:val="24"/>
          <w:szCs w:val="24"/>
          <w:vertAlign w:val="superscript"/>
          <w:lang w:eastAsia="en-GB"/>
        </w:rPr>
        <w:t>th</w:t>
      </w:r>
      <w:r w:rsidRPr="00D5605D">
        <w:rPr>
          <w:rFonts w:ascii="Arial" w:eastAsia="Times New Roman" w:hAnsi="Arial" w:cs="Arial"/>
          <w:b/>
          <w:bCs/>
          <w:color w:val="000000" w:themeColor="text1"/>
          <w:sz w:val="24"/>
          <w:szCs w:val="24"/>
          <w:lang w:eastAsia="en-GB"/>
        </w:rPr>
        <w:t xml:space="preserve"> October 2023</w:t>
      </w:r>
    </w:p>
    <w:p w14:paraId="7C93014C" w14:textId="4D493491" w:rsidR="00F23782" w:rsidRPr="00F23782" w:rsidRDefault="004528E3" w:rsidP="00D5605D">
      <w:pPr>
        <w:shd w:val="clear" w:color="auto" w:fill="FFFFFF"/>
        <w:spacing w:before="300" w:after="375" w:line="480" w:lineRule="auto"/>
        <w:jc w:val="center"/>
        <w:outlineLvl w:val="0"/>
        <w:rPr>
          <w:rFonts w:ascii="Arial" w:eastAsia="Times New Roman" w:hAnsi="Arial" w:cs="Arial"/>
          <w:b/>
          <w:bCs/>
          <w:color w:val="000000" w:themeColor="text1"/>
          <w:kern w:val="36"/>
          <w:sz w:val="24"/>
          <w:szCs w:val="24"/>
          <w:lang w:eastAsia="en-GB"/>
        </w:rPr>
      </w:pPr>
      <w:r w:rsidRPr="00D5605D">
        <w:rPr>
          <w:rFonts w:ascii="Arial" w:hAnsi="Arial" w:cs="Arial"/>
          <w:b/>
          <w:bCs/>
          <w:color w:val="000000" w:themeColor="text1"/>
          <w:sz w:val="24"/>
          <w:szCs w:val="24"/>
        </w:rPr>
        <w:t>District Council</w:t>
      </w:r>
      <w:r w:rsidR="00F23782" w:rsidRPr="00D5605D">
        <w:rPr>
          <w:rFonts w:ascii="Arial" w:eastAsia="Times New Roman" w:hAnsi="Arial" w:cs="Arial"/>
          <w:b/>
          <w:bCs/>
          <w:color w:val="000000" w:themeColor="text1"/>
          <w:kern w:val="36"/>
          <w:sz w:val="24"/>
          <w:szCs w:val="24"/>
          <w:lang w:eastAsia="en-GB"/>
        </w:rPr>
        <w:t xml:space="preserve"> </w:t>
      </w:r>
      <w:r w:rsidRPr="00D5605D">
        <w:rPr>
          <w:rFonts w:ascii="Arial" w:eastAsia="Times New Roman" w:hAnsi="Arial" w:cs="Arial"/>
          <w:b/>
          <w:bCs/>
          <w:color w:val="000000" w:themeColor="text1"/>
          <w:kern w:val="36"/>
          <w:sz w:val="24"/>
          <w:szCs w:val="24"/>
          <w:lang w:eastAsia="en-GB"/>
        </w:rPr>
        <w:t>a</w:t>
      </w:r>
      <w:r w:rsidR="00F23782" w:rsidRPr="00F23782">
        <w:rPr>
          <w:rFonts w:ascii="Arial" w:eastAsia="Times New Roman" w:hAnsi="Arial" w:cs="Arial"/>
          <w:b/>
          <w:bCs/>
          <w:color w:val="000000" w:themeColor="text1"/>
          <w:kern w:val="36"/>
          <w:sz w:val="24"/>
          <w:szCs w:val="24"/>
          <w:lang w:eastAsia="en-GB"/>
        </w:rPr>
        <w:t xml:space="preserve">pprove PSPO for Dog </w:t>
      </w:r>
      <w:r w:rsidR="00F23782" w:rsidRPr="00D5605D">
        <w:rPr>
          <w:rFonts w:ascii="Arial" w:eastAsia="Times New Roman" w:hAnsi="Arial" w:cs="Arial"/>
          <w:b/>
          <w:bCs/>
          <w:color w:val="000000" w:themeColor="text1"/>
          <w:kern w:val="36"/>
          <w:sz w:val="24"/>
          <w:szCs w:val="24"/>
          <w:lang w:eastAsia="en-GB"/>
        </w:rPr>
        <w:t>Control</w:t>
      </w:r>
      <w:r w:rsidR="00F23782" w:rsidRPr="00F23782">
        <w:rPr>
          <w:rFonts w:ascii="Arial" w:eastAsia="Times New Roman" w:hAnsi="Arial" w:cs="Arial"/>
          <w:b/>
          <w:bCs/>
          <w:color w:val="000000" w:themeColor="text1"/>
          <w:kern w:val="36"/>
          <w:sz w:val="24"/>
          <w:szCs w:val="24"/>
          <w:lang w:eastAsia="en-GB"/>
        </w:rPr>
        <w:t xml:space="preserve"> </w:t>
      </w:r>
      <w:r w:rsidRPr="00D5605D">
        <w:rPr>
          <w:rFonts w:ascii="Arial" w:eastAsia="Times New Roman" w:hAnsi="Arial" w:cs="Arial"/>
          <w:b/>
          <w:bCs/>
          <w:color w:val="000000" w:themeColor="text1"/>
          <w:kern w:val="36"/>
          <w:sz w:val="24"/>
          <w:szCs w:val="24"/>
          <w:lang w:eastAsia="en-GB"/>
        </w:rPr>
        <w:t>e</w:t>
      </w:r>
      <w:r w:rsidR="00F23782" w:rsidRPr="00F23782">
        <w:rPr>
          <w:rFonts w:ascii="Arial" w:eastAsia="Times New Roman" w:hAnsi="Arial" w:cs="Arial"/>
          <w:b/>
          <w:bCs/>
          <w:color w:val="000000" w:themeColor="text1"/>
          <w:kern w:val="36"/>
          <w:sz w:val="24"/>
          <w:szCs w:val="24"/>
          <w:lang w:eastAsia="en-GB"/>
        </w:rPr>
        <w:t>xtension</w:t>
      </w:r>
    </w:p>
    <w:p w14:paraId="4265C845" w14:textId="049A43FF" w:rsidR="00F23782" w:rsidRPr="00D5605D" w:rsidRDefault="00F23782" w:rsidP="00D5605D">
      <w:pPr>
        <w:shd w:val="clear" w:color="auto" w:fill="FFFFFF"/>
        <w:spacing w:after="375" w:line="480" w:lineRule="auto"/>
        <w:jc w:val="both"/>
        <w:rPr>
          <w:rFonts w:ascii="Arial" w:eastAsia="Times New Roman" w:hAnsi="Arial" w:cs="Arial"/>
          <w:color w:val="2B2B2B"/>
          <w:sz w:val="24"/>
          <w:szCs w:val="24"/>
          <w:lang w:eastAsia="en-GB"/>
        </w:rPr>
      </w:pPr>
      <w:r w:rsidRPr="00D5605D">
        <w:rPr>
          <w:rFonts w:ascii="Arial" w:eastAsia="Times New Roman" w:hAnsi="Arial" w:cs="Arial"/>
          <w:color w:val="2B2B2B"/>
          <w:sz w:val="24"/>
          <w:szCs w:val="24"/>
          <w:lang w:eastAsia="en-GB"/>
        </w:rPr>
        <w:t>Huntingdonshire District Council</w:t>
      </w:r>
      <w:r w:rsidRPr="00F23782">
        <w:rPr>
          <w:rFonts w:ascii="Arial" w:eastAsia="Times New Roman" w:hAnsi="Arial" w:cs="Arial"/>
          <w:color w:val="2B2B2B"/>
          <w:sz w:val="24"/>
          <w:szCs w:val="24"/>
          <w:lang w:eastAsia="en-GB"/>
        </w:rPr>
        <w:t xml:space="preserve"> have agreed to extend the </w:t>
      </w:r>
      <w:r w:rsidRPr="00D5605D">
        <w:rPr>
          <w:rFonts w:ascii="Arial" w:hAnsi="Arial" w:cs="Arial"/>
          <w:color w:val="212529"/>
          <w:sz w:val="24"/>
          <w:szCs w:val="24"/>
          <w:shd w:val="clear" w:color="auto" w:fill="FFFFFF"/>
        </w:rPr>
        <w:t>current Public Space Protection Order (PSPO</w:t>
      </w:r>
      <w:r w:rsidR="00D5605D">
        <w:rPr>
          <w:rFonts w:ascii="Arial" w:hAnsi="Arial" w:cs="Arial"/>
          <w:color w:val="212529"/>
          <w:sz w:val="24"/>
          <w:szCs w:val="24"/>
          <w:shd w:val="clear" w:color="auto" w:fill="FFFFFF"/>
        </w:rPr>
        <w:t>)</w:t>
      </w:r>
      <w:r w:rsidRPr="00D5605D">
        <w:rPr>
          <w:rFonts w:ascii="Arial" w:hAnsi="Arial" w:cs="Arial"/>
          <w:color w:val="212529"/>
          <w:sz w:val="24"/>
          <w:szCs w:val="24"/>
          <w:shd w:val="clear" w:color="auto" w:fill="FFFFFF"/>
        </w:rPr>
        <w:t xml:space="preserve"> </w:t>
      </w:r>
      <w:r w:rsidR="00856A28">
        <w:rPr>
          <w:rFonts w:ascii="Arial" w:hAnsi="Arial" w:cs="Arial"/>
          <w:color w:val="212529"/>
          <w:sz w:val="24"/>
          <w:szCs w:val="24"/>
          <w:shd w:val="clear" w:color="auto" w:fill="FFFFFF"/>
        </w:rPr>
        <w:t xml:space="preserve">for </w:t>
      </w:r>
      <w:r w:rsidRPr="00D5605D">
        <w:rPr>
          <w:rFonts w:ascii="Arial" w:hAnsi="Arial" w:cs="Arial"/>
          <w:color w:val="212529"/>
          <w:sz w:val="24"/>
          <w:szCs w:val="24"/>
          <w:shd w:val="clear" w:color="auto" w:fill="FFFFFF"/>
        </w:rPr>
        <w:t>Dog Control in Huntingdonshire for a period of three years.</w:t>
      </w:r>
      <w:r w:rsidRPr="00D5605D">
        <w:rPr>
          <w:rFonts w:ascii="Arial" w:eastAsia="Times New Roman" w:hAnsi="Arial" w:cs="Arial"/>
          <w:color w:val="2B2B2B"/>
          <w:sz w:val="24"/>
          <w:szCs w:val="24"/>
          <w:lang w:eastAsia="en-GB"/>
        </w:rPr>
        <w:t xml:space="preserve"> </w:t>
      </w:r>
    </w:p>
    <w:p w14:paraId="2CE5E195" w14:textId="7979FDC7" w:rsidR="00D737C0" w:rsidRPr="00D5605D" w:rsidRDefault="00D737C0" w:rsidP="00D5605D">
      <w:pPr>
        <w:shd w:val="clear" w:color="auto" w:fill="FFFFFF"/>
        <w:spacing w:after="375" w:line="480" w:lineRule="auto"/>
        <w:jc w:val="both"/>
        <w:rPr>
          <w:rFonts w:ascii="Arial" w:eastAsia="Times New Roman" w:hAnsi="Arial" w:cs="Arial"/>
          <w:color w:val="2B2B2B"/>
          <w:sz w:val="24"/>
          <w:szCs w:val="24"/>
          <w:lang w:eastAsia="en-GB"/>
        </w:rPr>
      </w:pPr>
      <w:r w:rsidRPr="00D5605D">
        <w:rPr>
          <w:rFonts w:ascii="Arial" w:eastAsia="Times New Roman" w:hAnsi="Arial" w:cs="Arial"/>
          <w:color w:val="2B2B2B"/>
          <w:sz w:val="24"/>
          <w:szCs w:val="24"/>
          <w:lang w:eastAsia="en-GB"/>
        </w:rPr>
        <w:t xml:space="preserve">The decision was </w:t>
      </w:r>
      <w:r w:rsidRPr="007D0A3D">
        <w:rPr>
          <w:rFonts w:ascii="Arial" w:eastAsia="Times New Roman" w:hAnsi="Arial" w:cs="Arial"/>
          <w:sz w:val="24"/>
          <w:szCs w:val="24"/>
          <w:lang w:eastAsia="en-GB"/>
        </w:rPr>
        <w:t xml:space="preserve">approved at </w:t>
      </w:r>
      <w:r w:rsidR="00A336BA" w:rsidRPr="007D0A3D">
        <w:rPr>
          <w:rFonts w:ascii="Arial" w:eastAsia="Times New Roman" w:hAnsi="Arial" w:cs="Arial"/>
          <w:sz w:val="24"/>
          <w:szCs w:val="24"/>
          <w:lang w:eastAsia="en-GB"/>
        </w:rPr>
        <w:t>the</w:t>
      </w:r>
      <w:r w:rsidRPr="007D0A3D">
        <w:rPr>
          <w:rFonts w:ascii="Arial" w:eastAsia="Times New Roman" w:hAnsi="Arial" w:cs="Arial"/>
          <w:sz w:val="24"/>
          <w:szCs w:val="24"/>
          <w:lang w:eastAsia="en-GB"/>
        </w:rPr>
        <w:t xml:space="preserve"> </w:t>
      </w:r>
      <w:r w:rsidRPr="007D0A3D">
        <w:rPr>
          <w:rFonts w:ascii="Arial" w:hAnsi="Arial" w:cs="Arial"/>
          <w:sz w:val="24"/>
          <w:szCs w:val="24"/>
        </w:rPr>
        <w:t>Licensing and Protection Committee</w:t>
      </w:r>
      <w:r w:rsidRPr="007D0A3D">
        <w:rPr>
          <w:rFonts w:ascii="Arial" w:eastAsia="Times New Roman" w:hAnsi="Arial" w:cs="Arial"/>
          <w:kern w:val="36"/>
          <w:sz w:val="24"/>
          <w:szCs w:val="24"/>
          <w:lang w:eastAsia="en-GB"/>
        </w:rPr>
        <w:t xml:space="preserve"> </w:t>
      </w:r>
      <w:r w:rsidRPr="007D0A3D">
        <w:rPr>
          <w:rFonts w:ascii="Arial" w:eastAsia="Times New Roman" w:hAnsi="Arial" w:cs="Arial"/>
          <w:sz w:val="24"/>
          <w:szCs w:val="24"/>
          <w:lang w:eastAsia="en-GB"/>
        </w:rPr>
        <w:t xml:space="preserve">meeting which took place on 27 September. </w:t>
      </w:r>
    </w:p>
    <w:p w14:paraId="24C0C151" w14:textId="7E2B3793" w:rsidR="00F23782" w:rsidRPr="00F23782" w:rsidRDefault="00F23782" w:rsidP="00D5605D">
      <w:pPr>
        <w:shd w:val="clear" w:color="auto" w:fill="FFFFFF"/>
        <w:spacing w:after="375" w:line="480" w:lineRule="auto"/>
        <w:jc w:val="both"/>
        <w:rPr>
          <w:rFonts w:ascii="Arial" w:eastAsia="Times New Roman" w:hAnsi="Arial" w:cs="Arial"/>
          <w:color w:val="2B2B2B"/>
          <w:sz w:val="24"/>
          <w:szCs w:val="24"/>
          <w:lang w:eastAsia="en-GB"/>
        </w:rPr>
      </w:pPr>
      <w:r w:rsidRPr="00D5605D">
        <w:rPr>
          <w:rFonts w:ascii="Arial" w:hAnsi="Arial" w:cs="Arial"/>
          <w:color w:val="212529"/>
          <w:sz w:val="24"/>
          <w:szCs w:val="24"/>
          <w:shd w:val="clear" w:color="auto" w:fill="FFFFFF"/>
        </w:rPr>
        <w:t>This PSPO makes conditions clearer and includes measures to tackle out of control dogs. The conditions are to challenge the behaviours of irresponsible dog owners or those in charge, which includes protecting public spaces from dogs which damage or destroy other animals, cause people alarm and/or distress, and from people responsible for dogs that repeatedly stray.</w:t>
      </w:r>
    </w:p>
    <w:p w14:paraId="11C518B2" w14:textId="4CBE48D5" w:rsidR="00F23782" w:rsidRPr="00F23782" w:rsidRDefault="00F23782" w:rsidP="00D5605D">
      <w:pPr>
        <w:shd w:val="clear" w:color="auto" w:fill="FFFFFF"/>
        <w:spacing w:after="375" w:line="480" w:lineRule="auto"/>
        <w:jc w:val="both"/>
        <w:rPr>
          <w:rFonts w:ascii="Arial" w:eastAsia="Times New Roman" w:hAnsi="Arial" w:cs="Arial"/>
          <w:color w:val="2B2B2B"/>
          <w:sz w:val="24"/>
          <w:szCs w:val="24"/>
          <w:lang w:eastAsia="en-GB"/>
        </w:rPr>
      </w:pPr>
      <w:r w:rsidRPr="00F23782">
        <w:rPr>
          <w:rFonts w:ascii="Arial" w:eastAsia="Times New Roman" w:hAnsi="Arial" w:cs="Arial"/>
          <w:color w:val="2B2B2B"/>
          <w:sz w:val="24"/>
          <w:szCs w:val="24"/>
          <w:lang w:eastAsia="en-GB"/>
        </w:rPr>
        <w:t xml:space="preserve">During August, residents were given the opportunity to take part in a consultation process on whether the existing measures should be extended to continue to ensure dogs are kept under control in public areas. The public response was once again overwhelmingly in favour of the measures – with </w:t>
      </w:r>
      <w:r w:rsidR="00856A28">
        <w:rPr>
          <w:rFonts w:ascii="Arial" w:eastAsia="Times New Roman" w:hAnsi="Arial" w:cs="Arial"/>
          <w:color w:val="2B2B2B"/>
          <w:sz w:val="24"/>
          <w:szCs w:val="24"/>
          <w:lang w:eastAsia="en-GB"/>
        </w:rPr>
        <w:t>95</w:t>
      </w:r>
      <w:r w:rsidRPr="00F23782">
        <w:rPr>
          <w:rFonts w:ascii="Arial" w:eastAsia="Times New Roman" w:hAnsi="Arial" w:cs="Arial"/>
          <w:color w:val="2B2B2B"/>
          <w:sz w:val="24"/>
          <w:szCs w:val="24"/>
          <w:lang w:eastAsia="en-GB"/>
        </w:rPr>
        <w:t>% of respondents agreeing with each of the elements of the Dog Control PSPOs and that they should be continued over the next 3 years.</w:t>
      </w:r>
    </w:p>
    <w:p w14:paraId="51511717" w14:textId="77777777" w:rsidR="00F23782" w:rsidRPr="00F23782" w:rsidRDefault="00F23782" w:rsidP="00D5605D">
      <w:pPr>
        <w:shd w:val="clear" w:color="auto" w:fill="FFFFFF"/>
        <w:spacing w:after="375" w:line="480" w:lineRule="auto"/>
        <w:jc w:val="both"/>
        <w:rPr>
          <w:rFonts w:ascii="Arial" w:eastAsia="Times New Roman" w:hAnsi="Arial" w:cs="Arial"/>
          <w:sz w:val="24"/>
          <w:szCs w:val="24"/>
          <w:lang w:eastAsia="en-GB"/>
        </w:rPr>
      </w:pPr>
      <w:r w:rsidRPr="00F23782">
        <w:rPr>
          <w:rFonts w:ascii="Arial" w:eastAsia="Times New Roman" w:hAnsi="Arial" w:cs="Arial"/>
          <w:sz w:val="24"/>
          <w:szCs w:val="24"/>
          <w:lang w:eastAsia="en-GB"/>
        </w:rPr>
        <w:lastRenderedPageBreak/>
        <w:t>The PSPO will see the following rules continue to be enforced:</w:t>
      </w:r>
    </w:p>
    <w:p w14:paraId="2E087D79" w14:textId="77777777"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The PSPO applies to the whole of Huntingdonshire, with general conditions covering the whole District and additional conditions to apply only in specified </w:t>
      </w:r>
      <w:proofErr w:type="gramStart"/>
      <w:r w:rsidRPr="00D5605D">
        <w:rPr>
          <w:rFonts w:ascii="Arial" w:hAnsi="Arial" w:cs="Arial"/>
          <w:sz w:val="24"/>
          <w:szCs w:val="24"/>
        </w:rPr>
        <w:t>locations;</w:t>
      </w:r>
      <w:proofErr w:type="gramEnd"/>
      <w:r w:rsidRPr="00D5605D">
        <w:rPr>
          <w:rFonts w:ascii="Arial" w:hAnsi="Arial" w:cs="Arial"/>
          <w:sz w:val="24"/>
          <w:szCs w:val="24"/>
        </w:rPr>
        <w:t xml:space="preserve"> </w:t>
      </w:r>
    </w:p>
    <w:p w14:paraId="2695215B" w14:textId="77777777"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The conditions of the PSPO will not apply to guide dogs or assistance dogs, within defined </w:t>
      </w:r>
      <w:proofErr w:type="gramStart"/>
      <w:r w:rsidRPr="00D5605D">
        <w:rPr>
          <w:rFonts w:ascii="Arial" w:hAnsi="Arial" w:cs="Arial"/>
          <w:sz w:val="24"/>
          <w:szCs w:val="24"/>
        </w:rPr>
        <w:t>criteria;</w:t>
      </w:r>
      <w:proofErr w:type="gramEnd"/>
      <w:r w:rsidRPr="00D5605D">
        <w:rPr>
          <w:rFonts w:ascii="Arial" w:hAnsi="Arial" w:cs="Arial"/>
          <w:sz w:val="24"/>
          <w:szCs w:val="24"/>
        </w:rPr>
        <w:t xml:space="preserve"> </w:t>
      </w:r>
    </w:p>
    <w:p w14:paraId="0D50F7FD" w14:textId="0637C2EE"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A District-wide condition requiring dog faeces to be picked up and taken away or disposed of in a suitable </w:t>
      </w:r>
      <w:proofErr w:type="gramStart"/>
      <w:r w:rsidRPr="00D5605D">
        <w:rPr>
          <w:rFonts w:ascii="Arial" w:hAnsi="Arial" w:cs="Arial"/>
          <w:sz w:val="24"/>
          <w:szCs w:val="24"/>
        </w:rPr>
        <w:t>bin;</w:t>
      </w:r>
      <w:proofErr w:type="gramEnd"/>
      <w:r w:rsidRPr="00D5605D">
        <w:rPr>
          <w:rFonts w:ascii="Arial" w:hAnsi="Arial" w:cs="Arial"/>
          <w:sz w:val="24"/>
          <w:szCs w:val="24"/>
        </w:rPr>
        <w:t xml:space="preserve"> </w:t>
      </w:r>
    </w:p>
    <w:p w14:paraId="7460DA8C" w14:textId="045C81F7"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A District-wide condition requiring persons in control of dogs to be required to carry a suitable receptacle for picking up and disposing of dog faeces, and to demonstrate this on request by an authorised </w:t>
      </w:r>
      <w:proofErr w:type="gramStart"/>
      <w:r w:rsidRPr="00D5605D">
        <w:rPr>
          <w:rFonts w:ascii="Arial" w:hAnsi="Arial" w:cs="Arial"/>
          <w:sz w:val="24"/>
          <w:szCs w:val="24"/>
        </w:rPr>
        <w:t>officer;</w:t>
      </w:r>
      <w:proofErr w:type="gramEnd"/>
      <w:r w:rsidRPr="00D5605D">
        <w:rPr>
          <w:rFonts w:ascii="Arial" w:hAnsi="Arial" w:cs="Arial"/>
          <w:sz w:val="24"/>
          <w:szCs w:val="24"/>
        </w:rPr>
        <w:t xml:space="preserve"> </w:t>
      </w:r>
    </w:p>
    <w:p w14:paraId="555A5958" w14:textId="77777777"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A District-wide condition requiring dogs to be placed on a lead upon request by any authorised </w:t>
      </w:r>
      <w:proofErr w:type="gramStart"/>
      <w:r w:rsidRPr="00D5605D">
        <w:rPr>
          <w:rFonts w:ascii="Arial" w:hAnsi="Arial" w:cs="Arial"/>
          <w:sz w:val="24"/>
          <w:szCs w:val="24"/>
        </w:rPr>
        <w:t>officer;</w:t>
      </w:r>
      <w:proofErr w:type="gramEnd"/>
      <w:r w:rsidRPr="00D5605D">
        <w:rPr>
          <w:rFonts w:ascii="Arial" w:hAnsi="Arial" w:cs="Arial"/>
          <w:sz w:val="24"/>
          <w:szCs w:val="24"/>
        </w:rPr>
        <w:t xml:space="preserve"> </w:t>
      </w:r>
    </w:p>
    <w:p w14:paraId="5809D786" w14:textId="77777777"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A condition requiring dogs to be kept on a lead at all times in specified locations - no change is proposed to the specified locations; and </w:t>
      </w:r>
    </w:p>
    <w:p w14:paraId="51F4E4D3" w14:textId="5440E0FD"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A condition stating that dogs are not allowed in specified locations - no change is proposed to the specified locations. </w:t>
      </w:r>
    </w:p>
    <w:p w14:paraId="3340BE63" w14:textId="206C8313" w:rsidR="004528E3" w:rsidRPr="00D5605D" w:rsidRDefault="00D5605D" w:rsidP="00D5605D">
      <w:pPr>
        <w:spacing w:line="480" w:lineRule="auto"/>
        <w:ind w:left="360"/>
        <w:jc w:val="both"/>
        <w:rPr>
          <w:rFonts w:ascii="Arial" w:hAnsi="Arial" w:cs="Arial"/>
          <w:sz w:val="24"/>
          <w:szCs w:val="24"/>
          <w:lang w:eastAsia="en-GB"/>
        </w:rPr>
      </w:pPr>
      <w:r w:rsidRPr="00D5605D">
        <w:rPr>
          <w:rFonts w:ascii="Arial" w:hAnsi="Arial" w:cs="Arial"/>
          <w:sz w:val="24"/>
          <w:szCs w:val="24"/>
        </w:rPr>
        <w:t>And the n</w:t>
      </w:r>
      <w:r w:rsidR="00D737C0" w:rsidRPr="00D5605D">
        <w:rPr>
          <w:rFonts w:ascii="Arial" w:hAnsi="Arial" w:cs="Arial"/>
          <w:sz w:val="24"/>
          <w:szCs w:val="24"/>
        </w:rPr>
        <w:t xml:space="preserve">ew </w:t>
      </w:r>
      <w:r w:rsidR="00856A28">
        <w:rPr>
          <w:rFonts w:ascii="Arial" w:hAnsi="Arial" w:cs="Arial"/>
          <w:sz w:val="24"/>
          <w:szCs w:val="24"/>
        </w:rPr>
        <w:t>approved conditions</w:t>
      </w:r>
      <w:r w:rsidR="00D737C0" w:rsidRPr="00D5605D">
        <w:rPr>
          <w:rFonts w:ascii="Arial" w:hAnsi="Arial" w:cs="Arial"/>
          <w:sz w:val="24"/>
          <w:szCs w:val="24"/>
        </w:rPr>
        <w:t xml:space="preserve"> </w:t>
      </w:r>
      <w:r w:rsidRPr="00D5605D">
        <w:rPr>
          <w:rFonts w:ascii="Arial" w:hAnsi="Arial" w:cs="Arial"/>
          <w:sz w:val="24"/>
          <w:szCs w:val="24"/>
        </w:rPr>
        <w:t>include:</w:t>
      </w:r>
    </w:p>
    <w:p w14:paraId="483143A2" w14:textId="4AF4FF7F"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A condition requiring a person responsible for the dog(s) to ensure the dog</w:t>
      </w:r>
      <w:r w:rsidR="00856A28">
        <w:rPr>
          <w:rFonts w:ascii="Arial" w:hAnsi="Arial" w:cs="Arial"/>
          <w:sz w:val="24"/>
          <w:szCs w:val="24"/>
        </w:rPr>
        <w:t>(s)</w:t>
      </w:r>
      <w:r w:rsidRPr="00D5605D">
        <w:rPr>
          <w:rFonts w:ascii="Arial" w:hAnsi="Arial" w:cs="Arial"/>
          <w:sz w:val="24"/>
          <w:szCs w:val="24"/>
        </w:rPr>
        <w:t xml:space="preserve"> </w:t>
      </w:r>
      <w:r w:rsidR="00856A28">
        <w:rPr>
          <w:rFonts w:ascii="Arial" w:hAnsi="Arial" w:cs="Arial"/>
          <w:sz w:val="24"/>
          <w:szCs w:val="24"/>
        </w:rPr>
        <w:t>are</w:t>
      </w:r>
      <w:r w:rsidRPr="00D5605D">
        <w:rPr>
          <w:rFonts w:ascii="Arial" w:hAnsi="Arial" w:cs="Arial"/>
          <w:sz w:val="24"/>
          <w:szCs w:val="24"/>
        </w:rPr>
        <w:t xml:space="preserve"> not out of control or damaging or destroying another animal. </w:t>
      </w:r>
    </w:p>
    <w:p w14:paraId="05EFE2D0" w14:textId="45471C20"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That the person responsible for the dog</w:t>
      </w:r>
      <w:r w:rsidR="00856A28">
        <w:rPr>
          <w:rFonts w:ascii="Arial" w:hAnsi="Arial" w:cs="Arial"/>
          <w:sz w:val="24"/>
          <w:szCs w:val="24"/>
        </w:rPr>
        <w:t>(s)</w:t>
      </w:r>
      <w:r w:rsidRPr="00D5605D">
        <w:rPr>
          <w:rFonts w:ascii="Arial" w:hAnsi="Arial" w:cs="Arial"/>
          <w:sz w:val="24"/>
          <w:szCs w:val="24"/>
        </w:rPr>
        <w:t xml:space="preserve"> are not allowing the dog</w:t>
      </w:r>
      <w:r w:rsidR="00856A28">
        <w:rPr>
          <w:rFonts w:ascii="Arial" w:hAnsi="Arial" w:cs="Arial"/>
          <w:sz w:val="24"/>
          <w:szCs w:val="24"/>
        </w:rPr>
        <w:t>(s)</w:t>
      </w:r>
      <w:r w:rsidRPr="00D5605D">
        <w:rPr>
          <w:rFonts w:ascii="Arial" w:hAnsi="Arial" w:cs="Arial"/>
          <w:sz w:val="24"/>
          <w:szCs w:val="24"/>
        </w:rPr>
        <w:t xml:space="preserve"> in their charge to cause alarm and/or distress </w:t>
      </w:r>
    </w:p>
    <w:p w14:paraId="23BD0D51" w14:textId="10C973CF" w:rsidR="004528E3"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lastRenderedPageBreak/>
        <w:t xml:space="preserve">The order will also introduce the conditions to allow action against </w:t>
      </w:r>
      <w:r w:rsidR="00856A28">
        <w:rPr>
          <w:rFonts w:ascii="Arial" w:hAnsi="Arial" w:cs="Arial"/>
          <w:sz w:val="24"/>
          <w:szCs w:val="24"/>
        </w:rPr>
        <w:t xml:space="preserve">a </w:t>
      </w:r>
      <w:r w:rsidRPr="00D5605D">
        <w:rPr>
          <w:rFonts w:ascii="Arial" w:hAnsi="Arial" w:cs="Arial"/>
          <w:sz w:val="24"/>
          <w:szCs w:val="24"/>
        </w:rPr>
        <w:t>person responsible for dog</w:t>
      </w:r>
      <w:r w:rsidR="00856A28">
        <w:rPr>
          <w:rFonts w:ascii="Arial" w:hAnsi="Arial" w:cs="Arial"/>
          <w:sz w:val="24"/>
          <w:szCs w:val="24"/>
        </w:rPr>
        <w:t>(s)</w:t>
      </w:r>
      <w:r w:rsidRPr="00D5605D">
        <w:rPr>
          <w:rFonts w:ascii="Arial" w:hAnsi="Arial" w:cs="Arial"/>
          <w:sz w:val="24"/>
          <w:szCs w:val="24"/>
        </w:rPr>
        <w:t xml:space="preserve"> </w:t>
      </w:r>
      <w:r w:rsidR="00856A28">
        <w:rPr>
          <w:rFonts w:ascii="Arial" w:hAnsi="Arial" w:cs="Arial"/>
          <w:sz w:val="24"/>
          <w:szCs w:val="24"/>
        </w:rPr>
        <w:t>that</w:t>
      </w:r>
      <w:r w:rsidRPr="00D5605D">
        <w:rPr>
          <w:rFonts w:ascii="Arial" w:hAnsi="Arial" w:cs="Arial"/>
          <w:sz w:val="24"/>
          <w:szCs w:val="24"/>
        </w:rPr>
        <w:t xml:space="preserve"> repeatedly stray. </w:t>
      </w:r>
    </w:p>
    <w:p w14:paraId="664DFADA" w14:textId="087551E6" w:rsidR="00D5605D" w:rsidRPr="00D5605D" w:rsidRDefault="00D737C0" w:rsidP="00D5605D">
      <w:pPr>
        <w:pStyle w:val="ListParagraph"/>
        <w:numPr>
          <w:ilvl w:val="0"/>
          <w:numId w:val="3"/>
        </w:numPr>
        <w:spacing w:line="480" w:lineRule="auto"/>
        <w:jc w:val="both"/>
        <w:rPr>
          <w:rFonts w:ascii="Arial" w:hAnsi="Arial" w:cs="Arial"/>
          <w:sz w:val="24"/>
          <w:szCs w:val="24"/>
          <w:lang w:eastAsia="en-GB"/>
        </w:rPr>
      </w:pPr>
      <w:r w:rsidRPr="00D5605D">
        <w:rPr>
          <w:rFonts w:ascii="Arial" w:hAnsi="Arial" w:cs="Arial"/>
          <w:sz w:val="24"/>
          <w:szCs w:val="24"/>
        </w:rPr>
        <w:t xml:space="preserve">Change to the condition; requiring dogs to be kept on a lead; HDC have removed the requirement for the lead length to be 1.5 meters.  </w:t>
      </w:r>
    </w:p>
    <w:p w14:paraId="5821E55B" w14:textId="20F91180" w:rsidR="004528E3" w:rsidRPr="00D5605D" w:rsidRDefault="004528E3" w:rsidP="00D5605D">
      <w:pPr>
        <w:spacing w:line="480" w:lineRule="auto"/>
        <w:jc w:val="both"/>
        <w:rPr>
          <w:rFonts w:ascii="Arial" w:hAnsi="Arial" w:cs="Arial"/>
          <w:sz w:val="24"/>
          <w:szCs w:val="24"/>
        </w:rPr>
      </w:pPr>
      <w:r w:rsidRPr="00D5605D">
        <w:rPr>
          <w:rFonts w:ascii="Arial" w:hAnsi="Arial" w:cs="Arial"/>
          <w:sz w:val="24"/>
          <w:szCs w:val="24"/>
        </w:rPr>
        <w:t>Executive Councillor for Customer Services, Cllr Stephen Ferguson, said: "</w:t>
      </w:r>
      <w:r w:rsidRPr="006036E3">
        <w:rPr>
          <w:rFonts w:ascii="Arial" w:hAnsi="Arial" w:cs="Arial"/>
          <w:sz w:val="24"/>
          <w:szCs w:val="24"/>
          <w:lang w:eastAsia="en-GB"/>
        </w:rPr>
        <w:t xml:space="preserve">Our dog control PSPO is there to ensure that everyone can enjoy our parks and open spaces. </w:t>
      </w:r>
    </w:p>
    <w:p w14:paraId="41FD2633" w14:textId="28A2B338" w:rsidR="004528E3" w:rsidRPr="00D5605D" w:rsidRDefault="00D5605D" w:rsidP="00D5605D">
      <w:pPr>
        <w:spacing w:line="480" w:lineRule="auto"/>
        <w:jc w:val="both"/>
        <w:rPr>
          <w:rFonts w:ascii="Arial" w:hAnsi="Arial" w:cs="Arial"/>
          <w:sz w:val="24"/>
          <w:szCs w:val="24"/>
          <w:lang w:eastAsia="en-GB"/>
        </w:rPr>
      </w:pPr>
      <w:r w:rsidRPr="00D5605D">
        <w:rPr>
          <w:rFonts w:ascii="Arial" w:hAnsi="Arial" w:cs="Arial"/>
          <w:sz w:val="24"/>
          <w:szCs w:val="24"/>
          <w:lang w:eastAsia="en-GB"/>
        </w:rPr>
        <w:t>“</w:t>
      </w:r>
      <w:r w:rsidR="004528E3" w:rsidRPr="006036E3">
        <w:rPr>
          <w:rFonts w:ascii="Arial" w:hAnsi="Arial" w:cs="Arial"/>
          <w:sz w:val="24"/>
          <w:szCs w:val="24"/>
          <w:lang w:eastAsia="en-GB"/>
        </w:rPr>
        <w:t>It</w:t>
      </w:r>
      <w:r w:rsidRPr="00D5605D">
        <w:rPr>
          <w:rFonts w:ascii="Arial" w:hAnsi="Arial" w:cs="Arial"/>
          <w:sz w:val="24"/>
          <w:szCs w:val="24"/>
          <w:lang w:eastAsia="en-GB"/>
        </w:rPr>
        <w:t xml:space="preserve"> also</w:t>
      </w:r>
      <w:r w:rsidR="004528E3" w:rsidRPr="006036E3">
        <w:rPr>
          <w:rFonts w:ascii="Arial" w:hAnsi="Arial" w:cs="Arial"/>
          <w:sz w:val="24"/>
          <w:szCs w:val="24"/>
          <w:lang w:eastAsia="en-GB"/>
        </w:rPr>
        <w:t xml:space="preserve"> means that owners must clear up after their dogs and keep them under control.</w:t>
      </w:r>
    </w:p>
    <w:p w14:paraId="79EE534B" w14:textId="5BE9488F" w:rsidR="00F23782" w:rsidRPr="00D5605D" w:rsidRDefault="00D5605D" w:rsidP="00D5605D">
      <w:pPr>
        <w:spacing w:line="480" w:lineRule="auto"/>
        <w:jc w:val="both"/>
        <w:rPr>
          <w:rFonts w:ascii="Arial" w:hAnsi="Arial" w:cs="Arial"/>
          <w:sz w:val="24"/>
          <w:szCs w:val="24"/>
        </w:rPr>
      </w:pPr>
      <w:r w:rsidRPr="00D5605D">
        <w:rPr>
          <w:rFonts w:ascii="Arial" w:hAnsi="Arial" w:cs="Arial"/>
          <w:sz w:val="24"/>
          <w:szCs w:val="24"/>
        </w:rPr>
        <w:t>“</w:t>
      </w:r>
      <w:r w:rsidR="004528E3" w:rsidRPr="00D5605D">
        <w:rPr>
          <w:rFonts w:ascii="Arial" w:hAnsi="Arial" w:cs="Arial"/>
          <w:sz w:val="24"/>
          <w:szCs w:val="24"/>
        </w:rPr>
        <w:t xml:space="preserve">We are </w:t>
      </w:r>
      <w:r w:rsidR="00F23782" w:rsidRPr="00F23782">
        <w:rPr>
          <w:rFonts w:ascii="Arial" w:hAnsi="Arial" w:cs="Arial"/>
          <w:sz w:val="24"/>
          <w:szCs w:val="24"/>
          <w:lang w:eastAsia="en-GB"/>
        </w:rPr>
        <w:t>pleased that we have the publics’ support in the extension of the current PSPO for a further three years.</w:t>
      </w:r>
    </w:p>
    <w:p w14:paraId="73C0395F" w14:textId="67F70969" w:rsidR="004528E3" w:rsidRPr="00D5605D" w:rsidRDefault="004528E3" w:rsidP="00D5605D">
      <w:pPr>
        <w:spacing w:line="480" w:lineRule="auto"/>
        <w:jc w:val="both"/>
        <w:rPr>
          <w:rFonts w:ascii="Arial" w:hAnsi="Arial" w:cs="Arial"/>
          <w:sz w:val="24"/>
          <w:szCs w:val="24"/>
        </w:rPr>
      </w:pPr>
      <w:r w:rsidRPr="00D5605D">
        <w:rPr>
          <w:rFonts w:ascii="Arial" w:hAnsi="Arial" w:cs="Arial"/>
          <w:sz w:val="24"/>
          <w:szCs w:val="24"/>
        </w:rPr>
        <w:t xml:space="preserve">"We know that most dog owners are responsible but there are some that are not, </w:t>
      </w:r>
      <w:r w:rsidRPr="00F23782">
        <w:rPr>
          <w:rFonts w:ascii="Arial" w:hAnsi="Arial" w:cs="Arial"/>
          <w:sz w:val="24"/>
          <w:szCs w:val="24"/>
          <w:lang w:eastAsia="en-GB"/>
        </w:rPr>
        <w:t xml:space="preserve">and </w:t>
      </w:r>
      <w:r w:rsidRPr="00D5605D">
        <w:rPr>
          <w:rFonts w:ascii="Arial" w:hAnsi="Arial" w:cs="Arial"/>
          <w:sz w:val="24"/>
          <w:szCs w:val="24"/>
        </w:rPr>
        <w:t>we want to e</w:t>
      </w:r>
      <w:r w:rsidRPr="00F23782">
        <w:rPr>
          <w:rFonts w:ascii="Arial" w:hAnsi="Arial" w:cs="Arial"/>
          <w:sz w:val="24"/>
          <w:szCs w:val="24"/>
          <w:lang w:eastAsia="en-GB"/>
        </w:rPr>
        <w:t>nsur</w:t>
      </w:r>
      <w:r w:rsidRPr="00D5605D">
        <w:rPr>
          <w:rFonts w:ascii="Arial" w:hAnsi="Arial" w:cs="Arial"/>
          <w:sz w:val="24"/>
          <w:szCs w:val="24"/>
        </w:rPr>
        <w:t>e</w:t>
      </w:r>
      <w:r w:rsidRPr="00F23782">
        <w:rPr>
          <w:rFonts w:ascii="Arial" w:hAnsi="Arial" w:cs="Arial"/>
          <w:sz w:val="24"/>
          <w:szCs w:val="24"/>
          <w:lang w:eastAsia="en-GB"/>
        </w:rPr>
        <w:t xml:space="preserve"> that the minority of people who allow their dogs </w:t>
      </w:r>
      <w:r w:rsidR="00D5605D" w:rsidRPr="00D5605D">
        <w:rPr>
          <w:rFonts w:ascii="Arial" w:hAnsi="Arial" w:cs="Arial"/>
          <w:sz w:val="24"/>
          <w:szCs w:val="24"/>
          <w:lang w:eastAsia="en-GB"/>
        </w:rPr>
        <w:t>to not</w:t>
      </w:r>
      <w:r w:rsidRPr="00F23782">
        <w:rPr>
          <w:rFonts w:ascii="Arial" w:hAnsi="Arial" w:cs="Arial"/>
          <w:sz w:val="24"/>
          <w:szCs w:val="24"/>
          <w:lang w:eastAsia="en-GB"/>
        </w:rPr>
        <w:t xml:space="preserve"> be under control in public places are held to account.”</w:t>
      </w:r>
    </w:p>
    <w:p w14:paraId="3CF11F41" w14:textId="6477EBE9" w:rsidR="004528E3" w:rsidRPr="00F23782" w:rsidRDefault="004528E3" w:rsidP="00D5605D">
      <w:pPr>
        <w:spacing w:line="480" w:lineRule="auto"/>
        <w:jc w:val="both"/>
        <w:rPr>
          <w:rFonts w:ascii="Arial" w:hAnsi="Arial" w:cs="Arial"/>
          <w:sz w:val="24"/>
          <w:szCs w:val="24"/>
          <w:lang w:eastAsia="en-GB"/>
        </w:rPr>
      </w:pPr>
      <w:r w:rsidRPr="00D5605D">
        <w:rPr>
          <w:rFonts w:ascii="Arial" w:hAnsi="Arial" w:cs="Arial"/>
          <w:sz w:val="24"/>
          <w:szCs w:val="24"/>
        </w:rPr>
        <w:t>"The PSPO will also allow us to continue to create a better Huntingdonshire for future generations by protecting our public spaces and keeping them green and clean."</w:t>
      </w:r>
    </w:p>
    <w:p w14:paraId="318D6A46" w14:textId="43E0FE68" w:rsidR="00F23782" w:rsidRPr="00F23782" w:rsidRDefault="00F23782" w:rsidP="00D5605D">
      <w:pPr>
        <w:spacing w:line="480" w:lineRule="auto"/>
        <w:jc w:val="both"/>
        <w:rPr>
          <w:rFonts w:ascii="Arial" w:hAnsi="Arial" w:cs="Arial"/>
          <w:sz w:val="24"/>
          <w:szCs w:val="24"/>
          <w:lang w:eastAsia="en-GB"/>
        </w:rPr>
      </w:pPr>
      <w:r w:rsidRPr="00F23782">
        <w:rPr>
          <w:rFonts w:ascii="Arial" w:hAnsi="Arial" w:cs="Arial"/>
          <w:sz w:val="24"/>
          <w:szCs w:val="24"/>
          <w:lang w:eastAsia="en-GB"/>
        </w:rPr>
        <w:t xml:space="preserve">Find out where you currently can and can't walk your dog in </w:t>
      </w:r>
      <w:r w:rsidR="00D737C0" w:rsidRPr="00D5605D">
        <w:rPr>
          <w:rFonts w:ascii="Arial" w:hAnsi="Arial" w:cs="Arial"/>
          <w:sz w:val="24"/>
          <w:szCs w:val="24"/>
        </w:rPr>
        <w:t xml:space="preserve">Huntingdonshire </w:t>
      </w:r>
      <w:r w:rsidRPr="00F23782">
        <w:rPr>
          <w:rFonts w:ascii="Arial" w:hAnsi="Arial" w:cs="Arial"/>
          <w:sz w:val="24"/>
          <w:szCs w:val="24"/>
          <w:lang w:eastAsia="en-GB"/>
        </w:rPr>
        <w:t>at </w:t>
      </w:r>
      <w:hyperlink r:id="rId8" w:history="1">
        <w:r w:rsidR="00D5605D" w:rsidRPr="00D5605D">
          <w:rPr>
            <w:rStyle w:val="Hyperlink"/>
            <w:rFonts w:ascii="Arial" w:hAnsi="Arial" w:cs="Arial"/>
            <w:sz w:val="24"/>
            <w:szCs w:val="24"/>
          </w:rPr>
          <w:t>Dog Exclusion Zones - Huntingdonshire.gov.uk</w:t>
        </w:r>
      </w:hyperlink>
    </w:p>
    <w:p w14:paraId="1932BA8D" w14:textId="0A6515A5" w:rsidR="00F23782" w:rsidRPr="00CB23B8" w:rsidRDefault="00F23782" w:rsidP="00D5605D">
      <w:pPr>
        <w:spacing w:line="480" w:lineRule="auto"/>
        <w:jc w:val="both"/>
        <w:rPr>
          <w:rFonts w:ascii="Arial" w:hAnsi="Arial" w:cs="Arial"/>
          <w:sz w:val="24"/>
          <w:szCs w:val="24"/>
          <w:lang w:eastAsia="en-GB"/>
        </w:rPr>
      </w:pPr>
      <w:r w:rsidRPr="00F23782">
        <w:rPr>
          <w:rFonts w:ascii="Arial" w:hAnsi="Arial" w:cs="Arial"/>
          <w:sz w:val="24"/>
          <w:szCs w:val="24"/>
          <w:lang w:eastAsia="en-GB"/>
        </w:rPr>
        <w:t xml:space="preserve">View the full </w:t>
      </w:r>
      <w:r w:rsidR="00856A28">
        <w:rPr>
          <w:rFonts w:ascii="Arial" w:hAnsi="Arial" w:cs="Arial"/>
          <w:sz w:val="24"/>
          <w:szCs w:val="24"/>
          <w:lang w:eastAsia="en-GB"/>
        </w:rPr>
        <w:t xml:space="preserve">Public Space Protection Order for Dog Control here: </w:t>
      </w:r>
      <w:hyperlink r:id="rId9" w:history="1">
        <w:r w:rsidR="00CB23B8" w:rsidRPr="00CB23B8">
          <w:rPr>
            <w:rStyle w:val="Hyperlink"/>
            <w:rFonts w:ascii="Arial" w:hAnsi="Arial" w:cs="Arial"/>
            <w:sz w:val="24"/>
            <w:szCs w:val="24"/>
          </w:rPr>
          <w:t>Public Space Protection Order (Dog Control) 2023 (huntingdonshire.gov.uk)</w:t>
        </w:r>
      </w:hyperlink>
    </w:p>
    <w:p w14:paraId="3EFB0774" w14:textId="77777777" w:rsidR="00D5605D" w:rsidRPr="00F23782" w:rsidRDefault="00D5605D" w:rsidP="00D5605D">
      <w:pPr>
        <w:spacing w:line="480" w:lineRule="auto"/>
        <w:jc w:val="both"/>
        <w:rPr>
          <w:rFonts w:ascii="Arial" w:hAnsi="Arial" w:cs="Arial"/>
          <w:sz w:val="24"/>
          <w:szCs w:val="24"/>
          <w:lang w:eastAsia="en-GB"/>
        </w:rPr>
      </w:pPr>
    </w:p>
    <w:p w14:paraId="04D6E491" w14:textId="3F59C136" w:rsidR="00D5605D" w:rsidRPr="00D5605D" w:rsidRDefault="00D5605D" w:rsidP="00D5605D">
      <w:pPr>
        <w:spacing w:line="360" w:lineRule="auto"/>
        <w:jc w:val="center"/>
        <w:rPr>
          <w:rFonts w:ascii="Arial" w:hAnsi="Arial" w:cs="Arial"/>
          <w:sz w:val="24"/>
          <w:szCs w:val="24"/>
        </w:rPr>
      </w:pPr>
      <w:r w:rsidRPr="00DE143D">
        <w:rPr>
          <w:rFonts w:ascii="Arial" w:hAnsi="Arial" w:cs="Arial"/>
          <w:sz w:val="24"/>
          <w:szCs w:val="24"/>
        </w:rPr>
        <w:t>ENDS</w:t>
      </w:r>
      <w:r>
        <w:rPr>
          <w:rFonts w:ascii="Arial" w:hAnsi="Arial" w:cs="Arial"/>
          <w:sz w:val="24"/>
          <w:szCs w:val="24"/>
        </w:rPr>
        <w:br/>
      </w:r>
      <w:r>
        <w:rPr>
          <w:rFonts w:ascii="Arial" w:hAnsi="Arial" w:cs="Arial"/>
          <w:sz w:val="24"/>
          <w:szCs w:val="24"/>
        </w:rPr>
        <w:br/>
      </w:r>
      <w:r w:rsidRPr="00D5605D">
        <w:rPr>
          <w:rFonts w:ascii="Arial" w:hAnsi="Arial" w:cs="Arial"/>
          <w:b/>
          <w:bCs/>
          <w:sz w:val="24"/>
          <w:szCs w:val="24"/>
        </w:rPr>
        <w:t>Media contacts:</w:t>
      </w:r>
      <w:r w:rsidRPr="00D5605D">
        <w:rPr>
          <w:rFonts w:ascii="Arial" w:hAnsi="Arial" w:cs="Arial"/>
          <w:sz w:val="24"/>
          <w:szCs w:val="24"/>
        </w:rPr>
        <w:t xml:space="preserve"> </w:t>
      </w:r>
      <w:r w:rsidRPr="00D5605D">
        <w:rPr>
          <w:rStyle w:val="normaltextrun"/>
          <w:rFonts w:ascii="Arial" w:hAnsi="Arial" w:cs="Arial"/>
          <w:sz w:val="24"/>
          <w:szCs w:val="24"/>
        </w:rPr>
        <w:t xml:space="preserve">Shakoofeh Shah, Communications Executive, Tel: </w:t>
      </w:r>
      <w:r w:rsidRPr="00D5605D">
        <w:rPr>
          <w:rFonts w:ascii="Arial" w:hAnsi="Arial" w:cs="Arial"/>
          <w:sz w:val="24"/>
          <w:szCs w:val="24"/>
        </w:rPr>
        <w:t>077324 06370</w:t>
      </w:r>
    </w:p>
    <w:p w14:paraId="1DCFA564" w14:textId="1B6C9076" w:rsidR="00D5605D" w:rsidRPr="00856A28" w:rsidRDefault="00D5605D" w:rsidP="00856A28">
      <w:pPr>
        <w:spacing w:line="360" w:lineRule="auto"/>
        <w:ind w:left="1440"/>
        <w:rPr>
          <w:rFonts w:ascii="Arial" w:hAnsi="Arial" w:cs="Arial"/>
          <w:sz w:val="24"/>
          <w:szCs w:val="24"/>
        </w:rPr>
      </w:pPr>
      <w:r w:rsidRPr="00D5605D">
        <w:rPr>
          <w:rStyle w:val="normaltextrun"/>
          <w:rFonts w:ascii="Arial" w:hAnsi="Arial" w:cs="Arial"/>
          <w:sz w:val="24"/>
          <w:szCs w:val="24"/>
        </w:rPr>
        <w:lastRenderedPageBreak/>
        <w:t xml:space="preserve">       Email: </w:t>
      </w:r>
      <w:hyperlink r:id="rId10" w:history="1">
        <w:r w:rsidRPr="00D5605D">
          <w:rPr>
            <w:rStyle w:val="Hyperlink"/>
            <w:rFonts w:ascii="Arial" w:hAnsi="Arial" w:cs="Arial"/>
            <w:sz w:val="24"/>
            <w:szCs w:val="24"/>
          </w:rPr>
          <w:t>Shakoofeh.Shah@huntingdonshire.gov.uk</w:t>
        </w:r>
      </w:hyperlink>
    </w:p>
    <w:sectPr w:rsidR="00D5605D" w:rsidRPr="00856A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9023" w14:textId="77777777" w:rsidR="00462A18" w:rsidRDefault="00462A18" w:rsidP="00D5605D">
      <w:pPr>
        <w:spacing w:after="0" w:line="240" w:lineRule="auto"/>
      </w:pPr>
      <w:r>
        <w:separator/>
      </w:r>
    </w:p>
  </w:endnote>
  <w:endnote w:type="continuationSeparator" w:id="0">
    <w:p w14:paraId="2B1D7DE6" w14:textId="77777777" w:rsidR="00462A18" w:rsidRDefault="00462A18" w:rsidP="00D5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36E" w14:textId="77777777" w:rsidR="00D5605D" w:rsidRDefault="00D5605D" w:rsidP="00D5605D">
    <w:pPr>
      <w:jc w:val="center"/>
      <w:rPr>
        <w:rFonts w:ascii="Arial" w:hAnsi="Arial" w:cs="Arial"/>
        <w:color w:val="1F497D"/>
      </w:rPr>
    </w:pPr>
    <w:r w:rsidRPr="009A4509">
      <w:rPr>
        <w:rFonts w:ascii="Arial" w:hAnsi="Arial" w:cs="Arial"/>
        <w:color w:val="1F497D"/>
      </w:rPr>
      <w:t xml:space="preserve">Follow us on </w:t>
    </w:r>
    <w:r w:rsidRPr="009A4509">
      <w:rPr>
        <w:rFonts w:ascii="Arial" w:hAnsi="Arial" w:cs="Arial"/>
        <w:b/>
        <w:color w:val="1F497D"/>
      </w:rPr>
      <w:t>Twitter</w:t>
    </w:r>
    <w:r w:rsidRPr="009A4509">
      <w:rPr>
        <w:rFonts w:ascii="Arial" w:hAnsi="Arial" w:cs="Arial"/>
        <w:color w:val="1F497D"/>
      </w:rPr>
      <w:t>: @</w:t>
    </w:r>
    <w:proofErr w:type="gramStart"/>
    <w:r w:rsidRPr="009A4509">
      <w:rPr>
        <w:rFonts w:ascii="Arial" w:hAnsi="Arial" w:cs="Arial"/>
        <w:color w:val="1F497D"/>
      </w:rPr>
      <w:t>huntsdc  </w:t>
    </w:r>
    <w:r w:rsidRPr="009A4509">
      <w:rPr>
        <w:rFonts w:ascii="Arial" w:hAnsi="Arial" w:cs="Arial"/>
        <w:b/>
        <w:color w:val="1F497D"/>
      </w:rPr>
      <w:t>Instagram</w:t>
    </w:r>
    <w:proofErr w:type="gramEnd"/>
    <w:r w:rsidRPr="009A4509">
      <w:rPr>
        <w:rFonts w:ascii="Arial" w:hAnsi="Arial" w:cs="Arial"/>
        <w:color w:val="1F497D"/>
      </w:rPr>
      <w:t xml:space="preserve">: </w:t>
    </w:r>
    <w:proofErr w:type="spellStart"/>
    <w:r w:rsidRPr="009A4509">
      <w:rPr>
        <w:rFonts w:ascii="Arial" w:hAnsi="Arial" w:cs="Arial"/>
        <w:color w:val="1F497D"/>
      </w:rPr>
      <w:t>HuntsDC</w:t>
    </w:r>
    <w:proofErr w:type="spellEnd"/>
    <w:r w:rsidRPr="009A4509">
      <w:rPr>
        <w:rFonts w:ascii="Arial" w:hAnsi="Arial" w:cs="Arial"/>
        <w:color w:val="1F497D"/>
      </w:rPr>
      <w:t xml:space="preserve">  </w:t>
    </w:r>
    <w:r w:rsidRPr="009A4509">
      <w:rPr>
        <w:rFonts w:ascii="Arial" w:hAnsi="Arial" w:cs="Arial"/>
        <w:b/>
        <w:color w:val="1F497D"/>
      </w:rPr>
      <w:t>Facebook</w:t>
    </w:r>
    <w:r w:rsidRPr="009A4509">
      <w:rPr>
        <w:rFonts w:ascii="Arial" w:hAnsi="Arial" w:cs="Arial"/>
        <w:color w:val="1F497D"/>
      </w:rPr>
      <w:t>: @huntingdonshire</w:t>
    </w:r>
  </w:p>
  <w:p w14:paraId="1B5A80B4" w14:textId="77777777" w:rsidR="00D5605D" w:rsidRDefault="00D5605D" w:rsidP="00D5605D">
    <w:pPr>
      <w:jc w:val="center"/>
      <w:rPr>
        <w:rFonts w:ascii="Tahoma" w:hAnsi="Tahoma" w:cs="Tahoma"/>
        <w:color w:val="000000"/>
        <w:sz w:val="17"/>
      </w:rPr>
    </w:pPr>
    <w:r>
      <w:rPr>
        <w:rFonts w:ascii="Tahoma" w:hAnsi="Tahoma" w:cs="Tahoma"/>
        <w:color w:val="000000"/>
        <w:sz w:val="17"/>
      </w:rPr>
      <w:t>Corporate Office - Communications    Tel 01480 388033    E-mail news@huntingdonshire.gov.uk</w:t>
    </w:r>
  </w:p>
  <w:p w14:paraId="7A0846A3" w14:textId="77777777" w:rsidR="00D5605D" w:rsidRDefault="00D5605D" w:rsidP="00D5605D">
    <w:pPr>
      <w:jc w:val="center"/>
      <w:rPr>
        <w:color w:val="000000"/>
        <w:sz w:val="17"/>
      </w:rPr>
    </w:pPr>
    <w:r>
      <w:rPr>
        <w:rFonts w:ascii="Tahoma" w:hAnsi="Tahoma" w:cs="Tahoma"/>
        <w:color w:val="000000"/>
        <w:sz w:val="17"/>
      </w:rPr>
      <w:t>Pathfinder House    St Mary’s Street    Huntingdon    PE29 3TN    Tel 01480 388388    www.huntingdonshire.gov.uk</w:t>
    </w:r>
  </w:p>
  <w:p w14:paraId="1F73BA30" w14:textId="77777777" w:rsidR="00D5605D" w:rsidRPr="00D5605D" w:rsidRDefault="00D5605D" w:rsidP="00D5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EE12" w14:textId="77777777" w:rsidR="00462A18" w:rsidRDefault="00462A18" w:rsidP="00D5605D">
      <w:pPr>
        <w:spacing w:after="0" w:line="240" w:lineRule="auto"/>
      </w:pPr>
      <w:r>
        <w:separator/>
      </w:r>
    </w:p>
  </w:footnote>
  <w:footnote w:type="continuationSeparator" w:id="0">
    <w:p w14:paraId="13D1D059" w14:textId="77777777" w:rsidR="00462A18" w:rsidRDefault="00462A18" w:rsidP="00D5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439B"/>
    <w:multiLevelType w:val="hybridMultilevel"/>
    <w:tmpl w:val="B9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C41E2"/>
    <w:multiLevelType w:val="multilevel"/>
    <w:tmpl w:val="574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740D3"/>
    <w:multiLevelType w:val="hybridMultilevel"/>
    <w:tmpl w:val="EF0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95407">
    <w:abstractNumId w:val="1"/>
  </w:num>
  <w:num w:numId="2" w16cid:durableId="1634367663">
    <w:abstractNumId w:val="0"/>
  </w:num>
  <w:num w:numId="3" w16cid:durableId="154509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E3"/>
    <w:rsid w:val="00170358"/>
    <w:rsid w:val="00336762"/>
    <w:rsid w:val="004528E3"/>
    <w:rsid w:val="00460145"/>
    <w:rsid w:val="00462A18"/>
    <w:rsid w:val="006036E3"/>
    <w:rsid w:val="007D0A3D"/>
    <w:rsid w:val="00856A28"/>
    <w:rsid w:val="00A0023B"/>
    <w:rsid w:val="00A336BA"/>
    <w:rsid w:val="00B77BDD"/>
    <w:rsid w:val="00CB23B8"/>
    <w:rsid w:val="00D5605D"/>
    <w:rsid w:val="00D737C0"/>
    <w:rsid w:val="00F23782"/>
    <w:rsid w:val="00F2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76DB"/>
  <w15:chartTrackingRefBased/>
  <w15:docId w15:val="{28D622BE-BD23-402C-842C-766FDAB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56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6E3"/>
    <w:rPr>
      <w:rFonts w:ascii="Times New Roman" w:eastAsia="Times New Roman" w:hAnsi="Times New Roman" w:cs="Times New Roman"/>
      <w:b/>
      <w:bCs/>
      <w:kern w:val="36"/>
      <w:sz w:val="48"/>
      <w:szCs w:val="48"/>
      <w:lang w:eastAsia="en-GB"/>
    </w:rPr>
  </w:style>
  <w:style w:type="paragraph" w:customStyle="1" w:styleId="a-intro">
    <w:name w:val="a-intro"/>
    <w:basedOn w:val="Normal"/>
    <w:rsid w:val="006036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3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3782"/>
    <w:rPr>
      <w:color w:val="0000FF"/>
      <w:u w:val="single"/>
    </w:rPr>
  </w:style>
  <w:style w:type="character" w:styleId="Strong">
    <w:name w:val="Strong"/>
    <w:basedOn w:val="DefaultParagraphFont"/>
    <w:uiPriority w:val="22"/>
    <w:qFormat/>
    <w:rsid w:val="00F23782"/>
    <w:rPr>
      <w:b/>
      <w:bCs/>
    </w:rPr>
  </w:style>
  <w:style w:type="paragraph" w:styleId="ListParagraph">
    <w:name w:val="List Paragraph"/>
    <w:basedOn w:val="Normal"/>
    <w:uiPriority w:val="34"/>
    <w:qFormat/>
    <w:rsid w:val="00D737C0"/>
    <w:pPr>
      <w:ind w:left="720"/>
      <w:contextualSpacing/>
    </w:pPr>
  </w:style>
  <w:style w:type="paragraph" w:styleId="Header">
    <w:name w:val="header"/>
    <w:basedOn w:val="Normal"/>
    <w:link w:val="HeaderChar"/>
    <w:uiPriority w:val="99"/>
    <w:unhideWhenUsed/>
    <w:rsid w:val="00D56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5D"/>
  </w:style>
  <w:style w:type="paragraph" w:styleId="Footer">
    <w:name w:val="footer"/>
    <w:basedOn w:val="Normal"/>
    <w:link w:val="FooterChar"/>
    <w:uiPriority w:val="99"/>
    <w:unhideWhenUsed/>
    <w:rsid w:val="00D56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5D"/>
  </w:style>
  <w:style w:type="character" w:customStyle="1" w:styleId="Heading3Char">
    <w:name w:val="Heading 3 Char"/>
    <w:basedOn w:val="DefaultParagraphFont"/>
    <w:link w:val="Heading3"/>
    <w:uiPriority w:val="9"/>
    <w:semiHidden/>
    <w:rsid w:val="00D5605D"/>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56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5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779">
      <w:bodyDiv w:val="1"/>
      <w:marLeft w:val="0"/>
      <w:marRight w:val="0"/>
      <w:marTop w:val="0"/>
      <w:marBottom w:val="0"/>
      <w:divBdr>
        <w:top w:val="none" w:sz="0" w:space="0" w:color="auto"/>
        <w:left w:val="none" w:sz="0" w:space="0" w:color="auto"/>
        <w:bottom w:val="none" w:sz="0" w:space="0" w:color="auto"/>
        <w:right w:val="none" w:sz="0" w:space="0" w:color="auto"/>
      </w:divBdr>
      <w:divsChild>
        <w:div w:id="907110489">
          <w:marLeft w:val="0"/>
          <w:marRight w:val="0"/>
          <w:marTop w:val="0"/>
          <w:marBottom w:val="0"/>
          <w:divBdr>
            <w:top w:val="none" w:sz="0" w:space="0" w:color="auto"/>
            <w:left w:val="none" w:sz="0" w:space="0" w:color="auto"/>
            <w:bottom w:val="none" w:sz="0" w:space="0" w:color="auto"/>
            <w:right w:val="none" w:sz="0" w:space="0" w:color="auto"/>
          </w:divBdr>
        </w:div>
        <w:div w:id="1329359600">
          <w:marLeft w:val="0"/>
          <w:marRight w:val="0"/>
          <w:marTop w:val="0"/>
          <w:marBottom w:val="0"/>
          <w:divBdr>
            <w:top w:val="none" w:sz="0" w:space="0" w:color="auto"/>
            <w:left w:val="none" w:sz="0" w:space="0" w:color="auto"/>
            <w:bottom w:val="none" w:sz="0" w:space="0" w:color="auto"/>
            <w:right w:val="none" w:sz="0" w:space="0" w:color="auto"/>
          </w:divBdr>
          <w:divsChild>
            <w:div w:id="1950577444">
              <w:marLeft w:val="0"/>
              <w:marRight w:val="0"/>
              <w:marTop w:val="0"/>
              <w:marBottom w:val="900"/>
              <w:divBdr>
                <w:top w:val="none" w:sz="0" w:space="0" w:color="auto"/>
                <w:left w:val="none" w:sz="0" w:space="0" w:color="auto"/>
                <w:bottom w:val="none" w:sz="0" w:space="0" w:color="auto"/>
                <w:right w:val="none" w:sz="0" w:space="0" w:color="auto"/>
              </w:divBdr>
              <w:divsChild>
                <w:div w:id="245263637">
                  <w:marLeft w:val="0"/>
                  <w:marRight w:val="0"/>
                  <w:marTop w:val="0"/>
                  <w:marBottom w:val="0"/>
                  <w:divBdr>
                    <w:top w:val="none" w:sz="0" w:space="0" w:color="auto"/>
                    <w:left w:val="none" w:sz="0" w:space="0" w:color="auto"/>
                    <w:bottom w:val="none" w:sz="0" w:space="0" w:color="auto"/>
                    <w:right w:val="none" w:sz="0" w:space="0" w:color="auto"/>
                  </w:divBdr>
                  <w:divsChild>
                    <w:div w:id="145631385">
                      <w:marLeft w:val="0"/>
                      <w:marRight w:val="0"/>
                      <w:marTop w:val="0"/>
                      <w:marBottom w:val="0"/>
                      <w:divBdr>
                        <w:top w:val="none" w:sz="0" w:space="0" w:color="auto"/>
                        <w:left w:val="none" w:sz="0" w:space="0" w:color="auto"/>
                        <w:bottom w:val="none" w:sz="0" w:space="0" w:color="auto"/>
                        <w:right w:val="none" w:sz="0" w:space="0" w:color="auto"/>
                      </w:divBdr>
                      <w:divsChild>
                        <w:div w:id="122140623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2304621">
      <w:bodyDiv w:val="1"/>
      <w:marLeft w:val="0"/>
      <w:marRight w:val="0"/>
      <w:marTop w:val="0"/>
      <w:marBottom w:val="0"/>
      <w:divBdr>
        <w:top w:val="none" w:sz="0" w:space="0" w:color="auto"/>
        <w:left w:val="none" w:sz="0" w:space="0" w:color="auto"/>
        <w:bottom w:val="none" w:sz="0" w:space="0" w:color="auto"/>
        <w:right w:val="none" w:sz="0" w:space="0" w:color="auto"/>
      </w:divBdr>
      <w:divsChild>
        <w:div w:id="1128279438">
          <w:marLeft w:val="0"/>
          <w:marRight w:val="0"/>
          <w:marTop w:val="300"/>
          <w:marBottom w:val="0"/>
          <w:divBdr>
            <w:top w:val="none" w:sz="0" w:space="0" w:color="auto"/>
            <w:left w:val="none" w:sz="0" w:space="0" w:color="auto"/>
            <w:bottom w:val="none" w:sz="0" w:space="0" w:color="auto"/>
            <w:right w:val="none" w:sz="0" w:space="0" w:color="auto"/>
          </w:divBdr>
        </w:div>
        <w:div w:id="174997056">
          <w:marLeft w:val="0"/>
          <w:marRight w:val="0"/>
          <w:marTop w:val="0"/>
          <w:marBottom w:val="0"/>
          <w:divBdr>
            <w:top w:val="none" w:sz="0" w:space="0" w:color="auto"/>
            <w:left w:val="none" w:sz="0" w:space="0" w:color="auto"/>
            <w:bottom w:val="none" w:sz="0" w:space="0" w:color="auto"/>
            <w:right w:val="none" w:sz="0" w:space="0" w:color="auto"/>
          </w:divBdr>
          <w:divsChild>
            <w:div w:id="48959226">
              <w:marLeft w:val="0"/>
              <w:marRight w:val="0"/>
              <w:marTop w:val="0"/>
              <w:marBottom w:val="0"/>
              <w:divBdr>
                <w:top w:val="none" w:sz="0" w:space="0" w:color="auto"/>
                <w:left w:val="none" w:sz="0" w:space="0" w:color="auto"/>
                <w:bottom w:val="none" w:sz="0" w:space="0" w:color="auto"/>
                <w:right w:val="none" w:sz="0" w:space="0" w:color="auto"/>
              </w:divBdr>
              <w:divsChild>
                <w:div w:id="589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environmental-issues/dog-related-issues/dog-exclusion-z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akoofeh.Shah@huntingdonshire.gov.uk" TargetMode="External"/><Relationship Id="rId4" Type="http://schemas.openxmlformats.org/officeDocument/2006/relationships/webSettings" Target="webSettings.xml"/><Relationship Id="rId9" Type="http://schemas.openxmlformats.org/officeDocument/2006/relationships/hyperlink" Target="https://www.huntingdonshire.gov.uk/media/40jnuzca/dog-control-pspo-2023-2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Shakoofeh Shah</dc:creator>
  <cp:keywords/>
  <dc:description/>
  <cp:lastModifiedBy>Shakoofeh Shah</cp:lastModifiedBy>
  <cp:revision>3</cp:revision>
  <dcterms:created xsi:type="dcterms:W3CDTF">2023-10-11T11:54:00Z</dcterms:created>
  <dcterms:modified xsi:type="dcterms:W3CDTF">2023-10-12T13:15:00Z</dcterms:modified>
</cp:coreProperties>
</file>